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74" w:rsidRPr="00CA0A53" w:rsidRDefault="00CA0A53" w:rsidP="00CA0A53">
      <w:pPr>
        <w:jc w:val="center"/>
        <w:rPr>
          <w:rFonts w:ascii="Times New Roman" w:hAnsi="Times New Roman" w:cs="Times New Roman"/>
          <w:sz w:val="28"/>
          <w:szCs w:val="28"/>
        </w:rPr>
      </w:pPr>
      <w:r w:rsidRPr="00CA0A53">
        <w:rPr>
          <w:rFonts w:ascii="Times New Roman" w:hAnsi="Times New Roman" w:cs="Times New Roman"/>
          <w:sz w:val="28"/>
          <w:szCs w:val="28"/>
        </w:rPr>
        <w:t>Leidiniai, knygos, užduočių knygelės</w:t>
      </w:r>
    </w:p>
    <w:tbl>
      <w:tblPr>
        <w:tblW w:w="14454" w:type="dxa"/>
        <w:tblLayout w:type="fixed"/>
        <w:tblLook w:val="04A0" w:firstRow="1" w:lastRow="0" w:firstColumn="1" w:lastColumn="0" w:noHBand="0" w:noVBand="1"/>
      </w:tblPr>
      <w:tblGrid>
        <w:gridCol w:w="1938"/>
        <w:gridCol w:w="2310"/>
        <w:gridCol w:w="2268"/>
        <w:gridCol w:w="2268"/>
        <w:gridCol w:w="3402"/>
        <w:gridCol w:w="2268"/>
      </w:tblGrid>
      <w:tr w:rsidR="00CA0A53" w:rsidRPr="00CA0A53" w:rsidTr="00CA0A53">
        <w:trPr>
          <w:trHeight w:val="409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b/>
                <w:bCs/>
                <w:color w:val="000000"/>
                <w:sz w:val="24"/>
                <w:szCs w:val="24"/>
                <w:lang w:eastAsia="lt-LT"/>
              </w:rPr>
            </w:pPr>
            <w:r w:rsidRPr="00CA0A53">
              <w:rPr>
                <w:rFonts w:ascii="Times New Roman" w:eastAsia="Times New Roman" w:hAnsi="Times New Roman" w:cs="Times New Roman"/>
                <w:b/>
                <w:bCs/>
                <w:color w:val="000000"/>
                <w:sz w:val="24"/>
                <w:szCs w:val="24"/>
                <w:lang w:eastAsia="lt-LT"/>
              </w:rPr>
              <w:t>Vykdyta pedagoginės darbo patirties sklaida (autorinė paroda, atvira pamoka, mokymo priemonė, metodinis leidinys, vertinimo sistema, tyrimas, projektas, konkursas ir kita)</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b/>
                <w:bCs/>
                <w:color w:val="000000"/>
                <w:sz w:val="24"/>
                <w:szCs w:val="24"/>
                <w:lang w:eastAsia="lt-LT"/>
              </w:rPr>
            </w:pPr>
            <w:r w:rsidRPr="00CA0A53">
              <w:rPr>
                <w:rFonts w:ascii="Times New Roman" w:eastAsia="Times New Roman" w:hAnsi="Times New Roman" w:cs="Times New Roman"/>
                <w:b/>
                <w:bCs/>
                <w:color w:val="000000"/>
                <w:sz w:val="24"/>
                <w:szCs w:val="24"/>
                <w:lang w:eastAsia="lt-LT"/>
              </w:rPr>
              <w:t>Dalykas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b/>
                <w:bCs/>
                <w:color w:val="000000"/>
                <w:sz w:val="24"/>
                <w:szCs w:val="24"/>
                <w:lang w:eastAsia="lt-LT"/>
              </w:rPr>
            </w:pPr>
            <w:r w:rsidRPr="00CA0A53">
              <w:rPr>
                <w:rFonts w:ascii="Times New Roman" w:eastAsia="Times New Roman" w:hAnsi="Times New Roman" w:cs="Times New Roman"/>
                <w:b/>
                <w:bCs/>
                <w:color w:val="000000"/>
                <w:sz w:val="24"/>
                <w:szCs w:val="24"/>
                <w:lang w:eastAsia="lt-LT"/>
              </w:rPr>
              <w:t>Dokumento pavadinimas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b/>
                <w:bCs/>
                <w:color w:val="000000"/>
                <w:sz w:val="24"/>
                <w:szCs w:val="24"/>
                <w:lang w:eastAsia="lt-LT"/>
              </w:rPr>
            </w:pPr>
            <w:r w:rsidRPr="00CA0A53">
              <w:rPr>
                <w:rFonts w:ascii="Times New Roman" w:eastAsia="Times New Roman" w:hAnsi="Times New Roman" w:cs="Times New Roman"/>
                <w:b/>
                <w:bCs/>
                <w:color w:val="000000"/>
                <w:sz w:val="24"/>
                <w:szCs w:val="24"/>
                <w:lang w:eastAsia="lt-LT"/>
              </w:rPr>
              <w:t>Autorius(-</w:t>
            </w:r>
            <w:proofErr w:type="spellStart"/>
            <w:r w:rsidRPr="00CA0A53">
              <w:rPr>
                <w:rFonts w:ascii="Times New Roman" w:eastAsia="Times New Roman" w:hAnsi="Times New Roman" w:cs="Times New Roman"/>
                <w:b/>
                <w:bCs/>
                <w:color w:val="000000"/>
                <w:sz w:val="24"/>
                <w:szCs w:val="24"/>
                <w:lang w:eastAsia="lt-LT"/>
              </w:rPr>
              <w:t>iai</w:t>
            </w:r>
            <w:proofErr w:type="spellEnd"/>
            <w:r w:rsidRPr="00CA0A53">
              <w:rPr>
                <w:rFonts w:ascii="Times New Roman" w:eastAsia="Times New Roman" w:hAnsi="Times New Roman" w:cs="Times New Roman"/>
                <w:b/>
                <w:bCs/>
                <w:color w:val="000000"/>
                <w:sz w:val="24"/>
                <w:szCs w:val="24"/>
                <w:lang w:eastAsia="lt-LT"/>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b/>
                <w:bCs/>
                <w:color w:val="000000"/>
                <w:sz w:val="24"/>
                <w:szCs w:val="24"/>
                <w:lang w:eastAsia="lt-LT"/>
              </w:rPr>
            </w:pPr>
            <w:r w:rsidRPr="00CA0A53">
              <w:rPr>
                <w:rFonts w:ascii="Times New Roman" w:eastAsia="Times New Roman" w:hAnsi="Times New Roman" w:cs="Times New Roman"/>
                <w:b/>
                <w:bCs/>
                <w:color w:val="000000"/>
                <w:sz w:val="24"/>
                <w:szCs w:val="24"/>
                <w:lang w:eastAsia="lt-LT"/>
              </w:rPr>
              <w:t>Medžiagos turinys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b/>
                <w:bCs/>
                <w:color w:val="000000"/>
                <w:sz w:val="24"/>
                <w:szCs w:val="24"/>
                <w:lang w:eastAsia="lt-LT"/>
              </w:rPr>
            </w:pPr>
            <w:r w:rsidRPr="00CA0A53">
              <w:rPr>
                <w:rFonts w:ascii="Times New Roman" w:eastAsia="Times New Roman" w:hAnsi="Times New Roman" w:cs="Times New Roman"/>
                <w:b/>
                <w:bCs/>
                <w:color w:val="000000"/>
                <w:sz w:val="24"/>
                <w:szCs w:val="24"/>
                <w:lang w:eastAsia="lt-LT"/>
              </w:rPr>
              <w:t>Saugojimo vieta(ugdymo įstaigos pavadinimas, adresas, el. paštas, svetainė, jei joje darbas patalpintas)</w:t>
            </w:r>
          </w:p>
        </w:tc>
      </w:tr>
      <w:tr w:rsidR="00CA0A53" w:rsidRPr="00CA0A53" w:rsidTr="00CA0A53">
        <w:trPr>
          <w:trHeight w:val="195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Vadovėlis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Tikyba</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Esu šaukiamas...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Diana </w:t>
            </w:r>
            <w:proofErr w:type="spellStart"/>
            <w:r w:rsidRPr="00CA0A53">
              <w:rPr>
                <w:rFonts w:ascii="Times New Roman" w:eastAsia="Times New Roman" w:hAnsi="Times New Roman" w:cs="Times New Roman"/>
                <w:color w:val="000000"/>
                <w:sz w:val="24"/>
                <w:szCs w:val="24"/>
                <w:lang w:eastAsia="lt-LT"/>
              </w:rPr>
              <w:t>Anskinienė</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Katalikų tikybos vadovėlis 9 klasės mokiniams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ŠPT, Biržų "Saulės" gimnazijos bibliotekoje</w:t>
            </w:r>
          </w:p>
        </w:tc>
      </w:tr>
      <w:tr w:rsidR="00CA0A53" w:rsidRPr="00CA0A53" w:rsidTr="00CA0A53">
        <w:trPr>
          <w:trHeight w:val="2819"/>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Knygelė</w:t>
            </w:r>
          </w:p>
        </w:tc>
        <w:tc>
          <w:tcPr>
            <w:tcW w:w="2310"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Chemija</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Mokytoja, rašome projektą </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Angelė </w:t>
            </w:r>
            <w:proofErr w:type="spellStart"/>
            <w:r w:rsidRPr="00CA0A53">
              <w:rPr>
                <w:rFonts w:ascii="Times New Roman" w:eastAsia="Times New Roman" w:hAnsi="Times New Roman" w:cs="Times New Roman"/>
                <w:color w:val="000000"/>
                <w:sz w:val="24"/>
                <w:szCs w:val="24"/>
                <w:lang w:eastAsia="lt-LT"/>
              </w:rPr>
              <w:t>Kalpokienė</w:t>
            </w:r>
            <w:proofErr w:type="spellEnd"/>
          </w:p>
        </w:tc>
        <w:tc>
          <w:tcPr>
            <w:tcW w:w="3402" w:type="dxa"/>
            <w:tcBorders>
              <w:top w:val="nil"/>
              <w:left w:val="nil"/>
              <w:bottom w:val="single" w:sz="4" w:space="0" w:color="auto"/>
              <w:right w:val="single" w:sz="8"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Knygelėje išsamiai pateikiama informacija apie projektinio darbo rašymą mokykloje, nagrinėjamos pagrindinės to proceso organizavimo dalys, projekto įforminimas. Išsamiai pateikta medžiaga su pavyzdžiais.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52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Knyga</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Chemija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Užduočių rinkinys 10 klasei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Angelė </w:t>
            </w:r>
            <w:proofErr w:type="spellStart"/>
            <w:r w:rsidRPr="00CA0A53">
              <w:rPr>
                <w:rFonts w:ascii="Times New Roman" w:eastAsia="Times New Roman" w:hAnsi="Times New Roman" w:cs="Times New Roman"/>
                <w:color w:val="000000"/>
                <w:sz w:val="24"/>
                <w:szCs w:val="24"/>
                <w:lang w:eastAsia="lt-LT"/>
              </w:rPr>
              <w:t>Kalpokienė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Šioje knygoje užduotys, laboratoriniai darbai, uždaviniai, kompleksinės užduotys pateikta nuosekliai, turint tikslą gilinti ir plėtoti moksleivio chemijos žinias, formuoti gamtamoksliniams išsilavinimui būdingą mąstymą.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322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Knygelė</w:t>
            </w:r>
          </w:p>
        </w:tc>
        <w:tc>
          <w:tcPr>
            <w:tcW w:w="2310"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Chemija</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Chemija sistemose</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Angelė </w:t>
            </w:r>
            <w:proofErr w:type="spellStart"/>
            <w:r w:rsidRPr="00CA0A53">
              <w:rPr>
                <w:rFonts w:ascii="Times New Roman" w:eastAsia="Times New Roman" w:hAnsi="Times New Roman" w:cs="Times New Roman"/>
                <w:color w:val="000000"/>
                <w:sz w:val="24"/>
                <w:szCs w:val="24"/>
                <w:lang w:eastAsia="lt-LT"/>
              </w:rPr>
              <w:t>Kalpokienė</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Leidinyje pateiktas apibendrintas chemijos kursas, dėstomas vidurinėje mokykloje, kuriame aprašyti svarbiausi faktai ir </w:t>
            </w:r>
            <w:proofErr w:type="spellStart"/>
            <w:r w:rsidRPr="00CA0A53">
              <w:rPr>
                <w:rFonts w:ascii="Times New Roman" w:eastAsia="Times New Roman" w:hAnsi="Times New Roman" w:cs="Times New Roman"/>
                <w:color w:val="000000"/>
                <w:sz w:val="24"/>
                <w:szCs w:val="24"/>
                <w:lang w:eastAsia="lt-LT"/>
              </w:rPr>
              <w:t>dėsningumai</w:t>
            </w:r>
            <w:proofErr w:type="spellEnd"/>
            <w:r w:rsidRPr="00CA0A53">
              <w:rPr>
                <w:rFonts w:ascii="Times New Roman" w:eastAsia="Times New Roman" w:hAnsi="Times New Roman" w:cs="Times New Roman"/>
                <w:color w:val="000000"/>
                <w:sz w:val="24"/>
                <w:szCs w:val="24"/>
                <w:lang w:eastAsia="lt-LT"/>
              </w:rPr>
              <w:t>, išskirtos pagrindinės sąvokos. Ši knyga skirta abiturientams.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57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nil"/>
              <w:left w:val="nil"/>
              <w:bottom w:val="single" w:sz="4" w:space="0" w:color="auto"/>
              <w:right w:val="single" w:sz="4" w:space="0" w:color="auto"/>
            </w:tcBorders>
            <w:shd w:val="clear" w:color="auto" w:fill="auto"/>
            <w:vAlign w:val="center"/>
            <w:hideMark/>
          </w:tcPr>
          <w:p w:rsidR="00FD0E70" w:rsidRDefault="00FD0E70" w:rsidP="00CA0A53">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Lietuvių k. Matematika, </w:t>
            </w:r>
          </w:p>
          <w:p w:rsidR="00FD0E70"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Anglų k.           </w:t>
            </w:r>
          </w:p>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Etika</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"MTP seminarų medžiagos panaudojimas ugdymo procese"</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Nemunėlio Radviliškio pagrindinė mokykla</w:t>
            </w:r>
          </w:p>
        </w:tc>
        <w:tc>
          <w:tcPr>
            <w:tcW w:w="3402"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Įvairių metodų panaudojimas lietuvių k., </w:t>
            </w:r>
            <w:proofErr w:type="spellStart"/>
            <w:r w:rsidRPr="00CA0A53">
              <w:rPr>
                <w:rFonts w:ascii="Times New Roman" w:eastAsia="Times New Roman" w:hAnsi="Times New Roman" w:cs="Times New Roman"/>
                <w:color w:val="000000"/>
                <w:sz w:val="24"/>
                <w:szCs w:val="24"/>
                <w:lang w:eastAsia="lt-LT"/>
              </w:rPr>
              <w:t>mateatikos</w:t>
            </w:r>
            <w:proofErr w:type="spellEnd"/>
            <w:r w:rsidRPr="00CA0A53">
              <w:rPr>
                <w:rFonts w:ascii="Times New Roman" w:eastAsia="Times New Roman" w:hAnsi="Times New Roman" w:cs="Times New Roman"/>
                <w:color w:val="000000"/>
                <w:sz w:val="24"/>
                <w:szCs w:val="24"/>
                <w:lang w:eastAsia="lt-LT"/>
              </w:rPr>
              <w:t xml:space="preserve">, anglų </w:t>
            </w:r>
            <w:proofErr w:type="spellStart"/>
            <w:r w:rsidRPr="00CA0A53">
              <w:rPr>
                <w:rFonts w:ascii="Times New Roman" w:eastAsia="Times New Roman" w:hAnsi="Times New Roman" w:cs="Times New Roman"/>
                <w:color w:val="000000"/>
                <w:sz w:val="24"/>
                <w:szCs w:val="24"/>
                <w:lang w:eastAsia="lt-LT"/>
              </w:rPr>
              <w:t>k.,etikos</w:t>
            </w:r>
            <w:proofErr w:type="spellEnd"/>
            <w:r w:rsidRPr="00CA0A53">
              <w:rPr>
                <w:rFonts w:ascii="Times New Roman" w:eastAsia="Times New Roman" w:hAnsi="Times New Roman" w:cs="Times New Roman"/>
                <w:color w:val="000000"/>
                <w:sz w:val="24"/>
                <w:szCs w:val="24"/>
                <w:lang w:eastAsia="lt-LT"/>
              </w:rPr>
              <w:t xml:space="preserve"> pamokose aprašai, pavyzdžiai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8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Pagalbos mokiniui specialistams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"Veiksmingos pagalbos mokiniui modelis Kaštonų pagrindinėje mokykloje"</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Kaštonų pagrindinė mokykla</w:t>
            </w:r>
          </w:p>
        </w:tc>
        <w:tc>
          <w:tcPr>
            <w:tcW w:w="3402"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komandos pateikta patirtis, būdai kaip dirbti su mokiniais neturinčiais mokymosi motyvacijos ir kaip dirbti su mokiniais turinčius žemesniais gabumais.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Leidinys</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Prevencija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"Žalingų įpročių prevencija ir mok</w:t>
            </w:r>
            <w:r w:rsidR="00CF5811">
              <w:rPr>
                <w:rFonts w:ascii="Times New Roman" w:eastAsia="Times New Roman" w:hAnsi="Times New Roman" w:cs="Times New Roman"/>
                <w:color w:val="000000"/>
                <w:sz w:val="24"/>
                <w:szCs w:val="24"/>
                <w:lang w:eastAsia="lt-LT"/>
              </w:rPr>
              <w:t>i</w:t>
            </w:r>
            <w:r w:rsidRPr="00CA0A53">
              <w:rPr>
                <w:rFonts w:ascii="Times New Roman" w:eastAsia="Times New Roman" w:hAnsi="Times New Roman" w:cs="Times New Roman"/>
                <w:color w:val="000000"/>
                <w:sz w:val="24"/>
                <w:szCs w:val="24"/>
                <w:lang w:eastAsia="lt-LT"/>
              </w:rPr>
              <w:t>nių sveikatos ugdymo kompetencija šiuolaikinėje ugdymo sistemoje"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pagalbos mokiniui, mokytojui ir mokyklai centras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rajono ugdymo įstaigų pateikta patirtis kaip jie vykdo savo mokyklose žalingų įpročių prevenciją ir ugdo mokinių sveikos gyvensenos kompetenciją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315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Specialusis ugdymas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"Kokybiškas ir veiksmingas speci</w:t>
            </w:r>
            <w:r w:rsidR="00CF5811">
              <w:rPr>
                <w:rFonts w:ascii="Times New Roman" w:eastAsia="Times New Roman" w:hAnsi="Times New Roman" w:cs="Times New Roman"/>
                <w:color w:val="000000"/>
                <w:sz w:val="24"/>
                <w:szCs w:val="24"/>
                <w:lang w:eastAsia="lt-LT"/>
              </w:rPr>
              <w:t>a</w:t>
            </w:r>
            <w:r w:rsidRPr="00CA0A53">
              <w:rPr>
                <w:rFonts w:ascii="Times New Roman" w:eastAsia="Times New Roman" w:hAnsi="Times New Roman" w:cs="Times New Roman"/>
                <w:color w:val="000000"/>
                <w:sz w:val="24"/>
                <w:szCs w:val="24"/>
                <w:lang w:eastAsia="lt-LT"/>
              </w:rPr>
              <w:t>liosios pagalbos teikimas"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pagalbos mokiniui, mokytojui ir mokyklai centras</w:t>
            </w:r>
          </w:p>
        </w:tc>
        <w:tc>
          <w:tcPr>
            <w:tcW w:w="3402"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r. ugdymo įstaigų pagalbos mokiniui specialistų patirtis ir veiklos rezultatai teikiant kokybišką ir veiksmingą pagalbą. Specialiųjų poreikių mokinių ugdymo pasiekimai, problemos ir pagalbos teikimas Biržų r. ugdymo įstaigose tyrimas ir anketinės apklausos rezultatai </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8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bendruomenei</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"Ar vertinimas - tai pasitikėjimas?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savivaldybės administracijos švietimo skyrius</w:t>
            </w:r>
          </w:p>
        </w:tc>
        <w:tc>
          <w:tcPr>
            <w:tcW w:w="3402"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ugdymo įstaigų mokinių pažangos ir pasiekimų vertinimo patirtis, mokytojų darbo pavyzdžiai</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Informacinės technologijos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"Mokymo modernizavimas"</w:t>
            </w:r>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rajono </w:t>
            </w:r>
            <w:proofErr w:type="spellStart"/>
            <w:r w:rsidRPr="00CA0A53">
              <w:rPr>
                <w:rFonts w:ascii="Times New Roman" w:eastAsia="Times New Roman" w:hAnsi="Times New Roman" w:cs="Times New Roman"/>
                <w:color w:val="000000"/>
                <w:sz w:val="24"/>
                <w:szCs w:val="24"/>
                <w:lang w:eastAsia="lt-LT"/>
              </w:rPr>
              <w:t>Pačeriaukštės</w:t>
            </w:r>
            <w:proofErr w:type="spellEnd"/>
            <w:r w:rsidRPr="00CA0A53">
              <w:rPr>
                <w:rFonts w:ascii="Times New Roman" w:eastAsia="Times New Roman" w:hAnsi="Times New Roman" w:cs="Times New Roman"/>
                <w:color w:val="000000"/>
                <w:sz w:val="24"/>
                <w:szCs w:val="24"/>
                <w:lang w:eastAsia="lt-LT"/>
              </w:rPr>
              <w:t xml:space="preserve"> Petro Poškaus pagrindinė mokykla</w:t>
            </w:r>
          </w:p>
        </w:tc>
        <w:tc>
          <w:tcPr>
            <w:tcW w:w="3402"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mokytojų darbo patirtis ir ugdymo turinio modernizavimas matematikos, technol</w:t>
            </w:r>
            <w:r w:rsidR="00FD0E70">
              <w:rPr>
                <w:rFonts w:ascii="Times New Roman" w:eastAsia="Times New Roman" w:hAnsi="Times New Roman" w:cs="Times New Roman"/>
                <w:color w:val="000000"/>
                <w:sz w:val="24"/>
                <w:szCs w:val="24"/>
                <w:lang w:eastAsia="lt-LT"/>
              </w:rPr>
              <w:t>ogijų, dailės pamokose, IKT taik</w:t>
            </w:r>
            <w:r w:rsidRPr="00CA0A53">
              <w:rPr>
                <w:rFonts w:ascii="Times New Roman" w:eastAsia="Times New Roman" w:hAnsi="Times New Roman" w:cs="Times New Roman"/>
                <w:color w:val="000000"/>
                <w:sz w:val="24"/>
                <w:szCs w:val="24"/>
                <w:lang w:eastAsia="lt-LT"/>
              </w:rPr>
              <w:t xml:space="preserve">ymas pamokose ir </w:t>
            </w:r>
            <w:proofErr w:type="spellStart"/>
            <w:r w:rsidRPr="00CA0A53">
              <w:rPr>
                <w:rFonts w:ascii="Times New Roman" w:eastAsia="Times New Roman" w:hAnsi="Times New Roman" w:cs="Times New Roman"/>
                <w:color w:val="000000"/>
                <w:sz w:val="24"/>
                <w:szCs w:val="24"/>
                <w:lang w:eastAsia="lt-LT"/>
              </w:rPr>
              <w:t>popamokinėje</w:t>
            </w:r>
            <w:proofErr w:type="spellEnd"/>
            <w:r w:rsidRPr="00CA0A53">
              <w:rPr>
                <w:rFonts w:ascii="Times New Roman" w:eastAsia="Times New Roman" w:hAnsi="Times New Roman" w:cs="Times New Roman"/>
                <w:color w:val="000000"/>
                <w:sz w:val="24"/>
                <w:szCs w:val="24"/>
                <w:lang w:eastAsia="lt-LT"/>
              </w:rPr>
              <w:t xml:space="preserve"> veikloje.  </w:t>
            </w:r>
            <w:bookmarkStart w:id="0" w:name="_GoBack"/>
            <w:bookmarkEnd w:id="0"/>
          </w:p>
        </w:tc>
        <w:tc>
          <w:tcPr>
            <w:tcW w:w="2268" w:type="dxa"/>
            <w:tcBorders>
              <w:top w:val="nil"/>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Leidinys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Etninė kultūra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"Etnokultūrinis - pilietinis pradinių klasių mokinių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pradinių klasių mokytojų metodinis būrelis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ugdymo įstaigų pradinių klasių mokytojų geroji patirtis kaip jie savo mokyklose puoselėją etninę kultūrą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Istorija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švietimo raida tūkstantmečio tėkmėje"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pagalbos mokiniui, mokytojui ir mokyklai centras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Šiame leidinyje pateikta Biržų rajono savivaldybės ugdymo įstaigų istorija. Kiekviena mokykla pateikė apie save informaciją nuo mokyklos įsikūrimo datos.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52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 "Aukime sveiki" I dalis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Pradinis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"Mano sveikata - mano rankose"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Projekto vadovė Asta </w:t>
            </w:r>
            <w:proofErr w:type="spellStart"/>
            <w:r w:rsidRPr="00CA0A53">
              <w:rPr>
                <w:rFonts w:ascii="Times New Roman" w:eastAsia="Times New Roman" w:hAnsi="Times New Roman" w:cs="Times New Roman"/>
                <w:color w:val="000000"/>
                <w:sz w:val="24"/>
                <w:szCs w:val="24"/>
                <w:lang w:eastAsia="lt-LT"/>
              </w:rPr>
              <w:t>Klevienė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Ilgalaikio projekto gerosios patirties leidinys. Leidinyje rasite Biržų r. Pabiržės pagrindinės mokyklos komandos darbo patirtį kaip sekėsi suburti mokinius kolektyviniam darbui, kaip į darbą įjungti tėvus ir bendruomenę.</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20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 "Aukime sveiki" II dalis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Pradinis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"SVEIKATIADA"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Projekto vadovė Asta </w:t>
            </w:r>
            <w:proofErr w:type="spellStart"/>
            <w:r w:rsidRPr="00CA0A53">
              <w:rPr>
                <w:rFonts w:ascii="Times New Roman" w:eastAsia="Times New Roman" w:hAnsi="Times New Roman" w:cs="Times New Roman"/>
                <w:color w:val="000000"/>
                <w:sz w:val="24"/>
                <w:szCs w:val="24"/>
                <w:lang w:eastAsia="lt-LT"/>
              </w:rPr>
              <w:t>Klevienė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Ilgalaikio projekto leidinyje aprašytos veiklos, konkursai. Visos temos ir veiklų aprašymai sveikos gyvensenos tema.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20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 "Aukime sveiki" III dalis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Pradinis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"Sveikas vaikas-sveika aplinka"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Projekto vadovė Asta </w:t>
            </w:r>
            <w:proofErr w:type="spellStart"/>
            <w:r w:rsidRPr="00CA0A53">
              <w:rPr>
                <w:rFonts w:ascii="Times New Roman" w:eastAsia="Times New Roman" w:hAnsi="Times New Roman" w:cs="Times New Roman"/>
                <w:color w:val="000000"/>
                <w:sz w:val="24"/>
                <w:szCs w:val="24"/>
                <w:lang w:eastAsia="lt-LT"/>
              </w:rPr>
              <w:t>Klevienė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Ilgalaikio projekto leidinyje aprašytos veiklos, kurių metų mokiniai įtvirtina sveikos mitybos įpročius, įgyja naujų žinių ir praktinių gebėjimų tyrinėjant vandens savybes, eksperimentuojant.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20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 xml:space="preserve">Leidinys </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Pradinis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Gamtamokslinis ugdymas pradinėse klasėse I dalis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Aušrelė </w:t>
            </w:r>
            <w:proofErr w:type="spellStart"/>
            <w:r w:rsidRPr="00CA0A53">
              <w:rPr>
                <w:rFonts w:ascii="Times New Roman" w:eastAsia="Times New Roman" w:hAnsi="Times New Roman" w:cs="Times New Roman"/>
                <w:color w:val="000000"/>
                <w:sz w:val="24"/>
                <w:szCs w:val="24"/>
                <w:lang w:eastAsia="lt-LT"/>
              </w:rPr>
              <w:t>Gesevičienė</w:t>
            </w:r>
            <w:proofErr w:type="spellEnd"/>
            <w:r w:rsidRPr="00CA0A53">
              <w:rPr>
                <w:rFonts w:ascii="Times New Roman" w:eastAsia="Times New Roman" w:hAnsi="Times New Roman" w:cs="Times New Roman"/>
                <w:color w:val="000000"/>
                <w:sz w:val="24"/>
                <w:szCs w:val="24"/>
                <w:lang w:eastAsia="lt-LT"/>
              </w:rPr>
              <w:t xml:space="preserve">, Gražina </w:t>
            </w:r>
            <w:proofErr w:type="spellStart"/>
            <w:r w:rsidRPr="00CA0A53">
              <w:rPr>
                <w:rFonts w:ascii="Times New Roman" w:eastAsia="Times New Roman" w:hAnsi="Times New Roman" w:cs="Times New Roman"/>
                <w:color w:val="000000"/>
                <w:sz w:val="24"/>
                <w:szCs w:val="24"/>
                <w:lang w:eastAsia="lt-LT"/>
              </w:rPr>
              <w:t>Girdžiuvienė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Organizuotų gamtamokslinių dienų "Gražuolis gandras" ir "Medžiai mūsų draugai" veiklų, renginių aprašymai, akimirkos.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20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lang w:eastAsia="lt-LT"/>
              </w:rPr>
            </w:pPr>
            <w:r w:rsidRPr="00CA0A53">
              <w:rPr>
                <w:rFonts w:ascii="Times New Roman" w:eastAsia="Times New Roman" w:hAnsi="Times New Roman" w:cs="Times New Roman"/>
                <w:color w:val="000000"/>
                <w:lang w:eastAsia="lt-LT"/>
              </w:rPr>
              <w:t>Leidinys</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CA0A53" w:rsidRPr="00CA0A53" w:rsidRDefault="00CA0A53" w:rsidP="00CA0A53">
            <w:pPr>
              <w:spacing w:after="0" w:line="240" w:lineRule="auto"/>
              <w:rPr>
                <w:rFonts w:ascii="Times New Roman" w:eastAsia="Times New Roman" w:hAnsi="Times New Roman" w:cs="Times New Roman"/>
                <w:color w:val="000000"/>
                <w:lang w:eastAsia="lt-LT"/>
              </w:rPr>
            </w:pPr>
            <w:r w:rsidRPr="00CA0A53">
              <w:rPr>
                <w:rFonts w:ascii="Times New Roman" w:eastAsia="Times New Roman" w:hAnsi="Times New Roman" w:cs="Times New Roman"/>
                <w:color w:val="000000"/>
                <w:lang w:eastAsia="lt-LT"/>
              </w:rPr>
              <w:t>Pradinis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"Gamtamokslinis ugdymas pradinėse klasėse" II dalis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Aušrelė </w:t>
            </w:r>
            <w:proofErr w:type="spellStart"/>
            <w:r w:rsidRPr="00CA0A53">
              <w:rPr>
                <w:rFonts w:ascii="Times New Roman" w:eastAsia="Times New Roman" w:hAnsi="Times New Roman" w:cs="Times New Roman"/>
                <w:color w:val="000000"/>
                <w:sz w:val="24"/>
                <w:szCs w:val="24"/>
                <w:lang w:eastAsia="lt-LT"/>
              </w:rPr>
              <w:t>Gesevičienė</w:t>
            </w:r>
            <w:proofErr w:type="spellEnd"/>
            <w:r w:rsidRPr="00CA0A53">
              <w:rPr>
                <w:rFonts w:ascii="Times New Roman" w:eastAsia="Times New Roman" w:hAnsi="Times New Roman" w:cs="Times New Roman"/>
                <w:color w:val="000000"/>
                <w:sz w:val="24"/>
                <w:szCs w:val="24"/>
                <w:lang w:eastAsia="lt-LT"/>
              </w:rPr>
              <w:t xml:space="preserve">, Gražina </w:t>
            </w:r>
            <w:proofErr w:type="spellStart"/>
            <w:r w:rsidRPr="00CA0A53">
              <w:rPr>
                <w:rFonts w:ascii="Times New Roman" w:eastAsia="Times New Roman" w:hAnsi="Times New Roman" w:cs="Times New Roman"/>
                <w:color w:val="000000"/>
                <w:sz w:val="24"/>
                <w:szCs w:val="24"/>
                <w:lang w:eastAsia="lt-LT"/>
              </w:rPr>
              <w:t>Girdžiuvienė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Organizuotų gamtamokslinių dienų "Miško paukštis, miškan žiūri" ir "Gėlytę auginu - gimtinę puošiu" veiklų, renginių aprašymai, akimirkos.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Pradinis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"Mes mėgstame sportą"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Daina Balčiūnienė</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Organizuotų veiklų, renginių, konkursų nuostatai, aprašymai ir akimirkos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310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Prevencija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"Smurto prevencija mokykloje"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PMMMC ir projekto </w:t>
            </w:r>
            <w:r w:rsidR="00FD0E70">
              <w:rPr>
                <w:rFonts w:ascii="Times New Roman" w:eastAsia="Times New Roman" w:hAnsi="Times New Roman" w:cs="Times New Roman"/>
                <w:color w:val="000000"/>
                <w:sz w:val="24"/>
                <w:szCs w:val="24"/>
                <w:lang w:eastAsia="lt-LT"/>
              </w:rPr>
              <w:t>partneriai (Lietuva (Biržai)-Por</w:t>
            </w:r>
            <w:r w:rsidRPr="00CA0A53">
              <w:rPr>
                <w:rFonts w:ascii="Times New Roman" w:eastAsia="Times New Roman" w:hAnsi="Times New Roman" w:cs="Times New Roman"/>
                <w:color w:val="000000"/>
                <w:sz w:val="24"/>
                <w:szCs w:val="24"/>
                <w:lang w:eastAsia="lt-LT"/>
              </w:rPr>
              <w:t>tugalija(</w:t>
            </w:r>
            <w:proofErr w:type="spellStart"/>
            <w:r w:rsidRPr="00CA0A53">
              <w:rPr>
                <w:rFonts w:ascii="Times New Roman" w:eastAsia="Times New Roman" w:hAnsi="Times New Roman" w:cs="Times New Roman"/>
                <w:color w:val="000000"/>
                <w:sz w:val="24"/>
                <w:szCs w:val="24"/>
                <w:lang w:eastAsia="lt-LT"/>
              </w:rPr>
              <w:t>Faro</w:t>
            </w:r>
            <w:proofErr w:type="spellEnd"/>
            <w:r w:rsidRPr="00CA0A53">
              <w:rPr>
                <w:rFonts w:ascii="Times New Roman" w:eastAsia="Times New Roman" w:hAnsi="Times New Roman" w:cs="Times New Roman"/>
                <w:color w:val="000000"/>
                <w:sz w:val="24"/>
                <w:szCs w:val="24"/>
                <w:lang w:eastAsia="lt-LT"/>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Elektroninėse laikmenose susitikimų veiklos, renginiai, patirtys 3 metų bendradarbiavimo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20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 xml:space="preserve">Leidinys </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komandai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"Mokyklų bendruomenių, kultūros, švietimo įstaigų ir nevyriausybinių organizacijų partnerystės tinklo kūrimas, diegiant inovacijas ugdymo procese"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rajono pagalbos mokiniui, mokytojui ir mokyklai centras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Informaciniame leidinyje pateikta projekte atliktų darbų apžvalga ir pasiektų rezultatų pristatymas.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409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Knyga</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komandai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Project "</w:t>
            </w:r>
            <w:proofErr w:type="spellStart"/>
            <w:r w:rsidRPr="00CA0A53">
              <w:rPr>
                <w:rFonts w:ascii="Times New Roman" w:eastAsia="Times New Roman" w:hAnsi="Times New Roman" w:cs="Times New Roman"/>
                <w:color w:val="000000"/>
                <w:sz w:val="24"/>
                <w:szCs w:val="24"/>
                <w:lang w:eastAsia="lt-LT"/>
              </w:rPr>
              <w:t>Vision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effective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future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r w:rsidRPr="00CA0A53">
              <w:rPr>
                <w:rFonts w:ascii="Times New Roman" w:eastAsia="Times New Roman" w:hAnsi="Times New Roman" w:cs="Times New Roman"/>
                <w:color w:val="000000"/>
                <w:sz w:val="24"/>
                <w:szCs w:val="24"/>
                <w:lang w:eastAsia="lt-LT"/>
              </w:rPr>
              <w:t xml:space="preserve">" Module: </w:t>
            </w:r>
            <w:proofErr w:type="spellStart"/>
            <w:r w:rsidRPr="00CA0A53">
              <w:rPr>
                <w:rFonts w:ascii="Times New Roman" w:eastAsia="Times New Roman" w:hAnsi="Times New Roman" w:cs="Times New Roman"/>
                <w:color w:val="000000"/>
                <w:sz w:val="24"/>
                <w:szCs w:val="24"/>
                <w:lang w:eastAsia="lt-LT"/>
              </w:rPr>
              <w:t>Leadership</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in</w:t>
            </w:r>
            <w:proofErr w:type="spellEnd"/>
            <w:r w:rsidRPr="00CA0A53">
              <w:rPr>
                <w:rFonts w:ascii="Times New Roman" w:eastAsia="Times New Roman" w:hAnsi="Times New Roman" w:cs="Times New Roman"/>
                <w:color w:val="000000"/>
                <w:sz w:val="24"/>
                <w:szCs w:val="24"/>
                <w:lang w:eastAsia="lt-LT"/>
              </w:rPr>
              <w:t xml:space="preserve"> a </w:t>
            </w:r>
            <w:proofErr w:type="spellStart"/>
            <w:r w:rsidRPr="00CA0A53">
              <w:rPr>
                <w:rFonts w:ascii="Times New Roman" w:eastAsia="Times New Roman" w:hAnsi="Times New Roman" w:cs="Times New Roman"/>
                <w:color w:val="000000"/>
                <w:sz w:val="24"/>
                <w:szCs w:val="24"/>
                <w:lang w:eastAsia="lt-LT"/>
              </w:rPr>
              <w:t>Democratic</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Material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compiled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by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teams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Latvia</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Denmark</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and</w:t>
            </w:r>
            <w:proofErr w:type="spellEnd"/>
            <w:r w:rsidRPr="00CA0A53">
              <w:rPr>
                <w:rFonts w:ascii="Times New Roman" w:eastAsia="Times New Roman" w:hAnsi="Times New Roman" w:cs="Times New Roman"/>
                <w:color w:val="000000"/>
                <w:sz w:val="24"/>
                <w:szCs w:val="24"/>
                <w:lang w:eastAsia="lt-LT"/>
              </w:rPr>
              <w:t xml:space="preserve"> Lithuania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importance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Leadership</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education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in</w:t>
            </w:r>
            <w:proofErr w:type="spellEnd"/>
            <w:r w:rsidRPr="00CA0A53">
              <w:rPr>
                <w:rFonts w:ascii="Times New Roman" w:eastAsia="Times New Roman" w:hAnsi="Times New Roman" w:cs="Times New Roman"/>
                <w:color w:val="000000"/>
                <w:sz w:val="24"/>
                <w:szCs w:val="24"/>
                <w:lang w:eastAsia="lt-LT"/>
              </w:rPr>
              <w:t xml:space="preserve"> 21</w:t>
            </w:r>
            <w:r w:rsidRPr="00CA0A53">
              <w:rPr>
                <w:rFonts w:ascii="Times New Roman" w:eastAsia="Times New Roman" w:hAnsi="Times New Roman" w:cs="Times New Roman"/>
                <w:color w:val="000000"/>
                <w:sz w:val="24"/>
                <w:szCs w:val="24"/>
                <w:vertAlign w:val="superscript"/>
                <w:lang w:eastAsia="lt-LT"/>
              </w:rPr>
              <w:t>st</w:t>
            </w:r>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cenury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Leadership</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education.Biržai</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Rigas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Aarhus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experiences</w:t>
            </w:r>
            <w:proofErr w:type="spellEnd"/>
            <w:r w:rsidRPr="00CA0A53">
              <w:rPr>
                <w:rFonts w:ascii="Times New Roman" w:eastAsia="Times New Roman" w:hAnsi="Times New Roman" w:cs="Times New Roman"/>
                <w:color w:val="000000"/>
                <w:sz w:val="24"/>
                <w:szCs w:val="24"/>
                <w:lang w:eastAsia="lt-LT"/>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F5811">
        <w:trPr>
          <w:trHeight w:val="2826"/>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Knyga</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komandai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Project "</w:t>
            </w:r>
            <w:proofErr w:type="spellStart"/>
            <w:r w:rsidRPr="00CA0A53">
              <w:rPr>
                <w:rFonts w:ascii="Times New Roman" w:eastAsia="Times New Roman" w:hAnsi="Times New Roman" w:cs="Times New Roman"/>
                <w:color w:val="000000"/>
                <w:sz w:val="24"/>
                <w:szCs w:val="24"/>
                <w:lang w:eastAsia="lt-LT"/>
              </w:rPr>
              <w:t>Vision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effective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future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r w:rsidRPr="00CA0A53">
              <w:rPr>
                <w:rFonts w:ascii="Times New Roman" w:eastAsia="Times New Roman" w:hAnsi="Times New Roman" w:cs="Times New Roman"/>
                <w:color w:val="000000"/>
                <w:sz w:val="24"/>
                <w:szCs w:val="24"/>
                <w:lang w:eastAsia="lt-LT"/>
              </w:rPr>
              <w:t xml:space="preserve">" Module: </w:t>
            </w:r>
            <w:proofErr w:type="spellStart"/>
            <w:r w:rsidRPr="00CA0A53">
              <w:rPr>
                <w:rFonts w:ascii="Times New Roman" w:eastAsia="Times New Roman" w:hAnsi="Times New Roman" w:cs="Times New Roman"/>
                <w:color w:val="000000"/>
                <w:sz w:val="24"/>
                <w:szCs w:val="24"/>
                <w:lang w:eastAsia="lt-LT"/>
              </w:rPr>
              <w:t>Learning</w:t>
            </w:r>
            <w:proofErr w:type="spellEnd"/>
            <w:r w:rsidRPr="00CA0A53">
              <w:rPr>
                <w:rFonts w:ascii="Times New Roman" w:eastAsia="Times New Roman" w:hAnsi="Times New Roman" w:cs="Times New Roman"/>
                <w:color w:val="000000"/>
                <w:sz w:val="24"/>
                <w:szCs w:val="24"/>
                <w:lang w:eastAsia="lt-LT"/>
              </w:rPr>
              <w:t xml:space="preserve"> to </w:t>
            </w:r>
            <w:proofErr w:type="spellStart"/>
            <w:r w:rsidRPr="00CA0A53">
              <w:rPr>
                <w:rFonts w:ascii="Times New Roman" w:eastAsia="Times New Roman" w:hAnsi="Times New Roman" w:cs="Times New Roman"/>
                <w:color w:val="000000"/>
                <w:sz w:val="24"/>
                <w:szCs w:val="24"/>
                <w:lang w:eastAsia="lt-LT"/>
              </w:rPr>
              <w:t>learn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Material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compiled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by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teams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Latvia</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Denmark</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and</w:t>
            </w:r>
            <w:proofErr w:type="spellEnd"/>
            <w:r w:rsidRPr="00CA0A53">
              <w:rPr>
                <w:rFonts w:ascii="Times New Roman" w:eastAsia="Times New Roman" w:hAnsi="Times New Roman" w:cs="Times New Roman"/>
                <w:color w:val="000000"/>
                <w:sz w:val="24"/>
                <w:szCs w:val="24"/>
                <w:lang w:eastAsia="lt-LT"/>
              </w:rPr>
              <w:t xml:space="preserve"> Lithuania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This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methodological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material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result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work</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Module "</w:t>
            </w:r>
            <w:proofErr w:type="spellStart"/>
            <w:r w:rsidRPr="00CA0A53">
              <w:rPr>
                <w:rFonts w:ascii="Times New Roman" w:eastAsia="Times New Roman" w:hAnsi="Times New Roman" w:cs="Times New Roman"/>
                <w:color w:val="000000"/>
                <w:sz w:val="24"/>
                <w:szCs w:val="24"/>
                <w:lang w:eastAsia="lt-LT"/>
              </w:rPr>
              <w:t>Learning</w:t>
            </w:r>
            <w:proofErr w:type="spellEnd"/>
            <w:r w:rsidRPr="00CA0A53">
              <w:rPr>
                <w:rFonts w:ascii="Times New Roman" w:eastAsia="Times New Roman" w:hAnsi="Times New Roman" w:cs="Times New Roman"/>
                <w:color w:val="000000"/>
                <w:sz w:val="24"/>
                <w:szCs w:val="24"/>
                <w:lang w:eastAsia="lt-LT"/>
              </w:rPr>
              <w:t xml:space="preserve"> to </w:t>
            </w:r>
            <w:proofErr w:type="spellStart"/>
            <w:r w:rsidRPr="00CA0A53">
              <w:rPr>
                <w:rFonts w:ascii="Times New Roman" w:eastAsia="Times New Roman" w:hAnsi="Times New Roman" w:cs="Times New Roman"/>
                <w:color w:val="000000"/>
                <w:sz w:val="24"/>
                <w:szCs w:val="24"/>
                <w:lang w:eastAsia="lt-LT"/>
              </w:rPr>
              <w:t>learn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within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frames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NordPlus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project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project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Vision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effective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future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is</w:t>
            </w:r>
            <w:proofErr w:type="spellEnd"/>
            <w:r w:rsidRPr="00CA0A53">
              <w:rPr>
                <w:rFonts w:ascii="Times New Roman" w:eastAsia="Times New Roman" w:hAnsi="Times New Roman" w:cs="Times New Roman"/>
                <w:color w:val="000000"/>
                <w:sz w:val="24"/>
                <w:szCs w:val="24"/>
                <w:lang w:eastAsia="lt-LT"/>
              </w:rPr>
              <w:t xml:space="preserve"> a </w:t>
            </w:r>
            <w:proofErr w:type="spellStart"/>
            <w:r w:rsidRPr="00CA0A53">
              <w:rPr>
                <w:rFonts w:ascii="Times New Roman" w:eastAsia="Times New Roman" w:hAnsi="Times New Roman" w:cs="Times New Roman"/>
                <w:color w:val="000000"/>
                <w:sz w:val="24"/>
                <w:szCs w:val="24"/>
                <w:lang w:eastAsia="lt-LT"/>
              </w:rPr>
              <w:t>very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timely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andchallenging</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topic</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needs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21</w:t>
            </w:r>
            <w:r w:rsidRPr="00CA0A53">
              <w:rPr>
                <w:rFonts w:ascii="Times New Roman" w:eastAsia="Times New Roman" w:hAnsi="Times New Roman" w:cs="Times New Roman"/>
                <w:color w:val="000000"/>
                <w:sz w:val="24"/>
                <w:szCs w:val="24"/>
                <w:vertAlign w:val="superscript"/>
                <w:lang w:eastAsia="lt-LT"/>
              </w:rPr>
              <w:t>st</w:t>
            </w:r>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century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education</w:t>
            </w:r>
            <w:proofErr w:type="spellEnd"/>
            <w:r w:rsidRPr="00CA0A53">
              <w:rPr>
                <w:rFonts w:ascii="Times New Roman" w:eastAsia="Times New Roman" w:hAnsi="Times New Roman" w:cs="Times New Roman"/>
                <w:color w:val="000000"/>
                <w:sz w:val="24"/>
                <w:szCs w:val="24"/>
                <w:lang w:eastAsia="lt-LT"/>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F5811">
        <w:trPr>
          <w:trHeight w:val="3244"/>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Knyga</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komandai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Project "</w:t>
            </w:r>
            <w:proofErr w:type="spellStart"/>
            <w:r w:rsidRPr="00CA0A53">
              <w:rPr>
                <w:rFonts w:ascii="Times New Roman" w:eastAsia="Times New Roman" w:hAnsi="Times New Roman" w:cs="Times New Roman"/>
                <w:color w:val="000000"/>
                <w:sz w:val="24"/>
                <w:szCs w:val="24"/>
                <w:lang w:eastAsia="lt-LT"/>
              </w:rPr>
              <w:t>Vision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effective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future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r w:rsidRPr="00CA0A53">
              <w:rPr>
                <w:rFonts w:ascii="Times New Roman" w:eastAsia="Times New Roman" w:hAnsi="Times New Roman" w:cs="Times New Roman"/>
                <w:color w:val="000000"/>
                <w:sz w:val="24"/>
                <w:szCs w:val="24"/>
                <w:lang w:eastAsia="lt-LT"/>
              </w:rPr>
              <w:t xml:space="preserve">" Module: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quality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teaching</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Material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compiled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by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teams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Latvia</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Denmark</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and</w:t>
            </w:r>
            <w:proofErr w:type="spellEnd"/>
            <w:r w:rsidRPr="00CA0A53">
              <w:rPr>
                <w:rFonts w:ascii="Times New Roman" w:eastAsia="Times New Roman" w:hAnsi="Times New Roman" w:cs="Times New Roman"/>
                <w:color w:val="000000"/>
                <w:sz w:val="24"/>
                <w:szCs w:val="24"/>
                <w:lang w:eastAsia="lt-LT"/>
              </w:rPr>
              <w:t xml:space="preserve"> Lithuania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This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methodological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material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abaout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quality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teaching</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praxis</w:t>
            </w:r>
            <w:proofErr w:type="spellEnd"/>
            <w:r w:rsidRPr="00CA0A53">
              <w:rPr>
                <w:rFonts w:ascii="Times New Roman" w:eastAsia="Times New Roman" w:hAnsi="Times New Roman" w:cs="Times New Roman"/>
                <w:color w:val="000000"/>
                <w:sz w:val="24"/>
                <w:szCs w:val="24"/>
                <w:lang w:eastAsia="lt-LT"/>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409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Knyga</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Mokyklos komandai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Project "</w:t>
            </w:r>
            <w:proofErr w:type="spellStart"/>
            <w:r w:rsidRPr="00CA0A53">
              <w:rPr>
                <w:rFonts w:ascii="Times New Roman" w:eastAsia="Times New Roman" w:hAnsi="Times New Roman" w:cs="Times New Roman"/>
                <w:color w:val="000000"/>
                <w:sz w:val="24"/>
                <w:szCs w:val="24"/>
                <w:lang w:eastAsia="lt-LT"/>
              </w:rPr>
              <w:t>Vision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effective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future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r w:rsidRPr="00CA0A53">
              <w:rPr>
                <w:rFonts w:ascii="Times New Roman" w:eastAsia="Times New Roman" w:hAnsi="Times New Roman" w:cs="Times New Roman"/>
                <w:color w:val="000000"/>
                <w:sz w:val="24"/>
                <w:szCs w:val="24"/>
                <w:lang w:eastAsia="lt-LT"/>
              </w:rPr>
              <w:t xml:space="preserve">" Module: </w:t>
            </w:r>
            <w:proofErr w:type="spellStart"/>
            <w:r w:rsidRPr="00CA0A53">
              <w:rPr>
                <w:rFonts w:ascii="Times New Roman" w:eastAsia="Times New Roman" w:hAnsi="Times New Roman" w:cs="Times New Roman"/>
                <w:color w:val="000000"/>
                <w:sz w:val="24"/>
                <w:szCs w:val="24"/>
                <w:lang w:eastAsia="lt-LT"/>
              </w:rPr>
              <w:t>Eco-education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Material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compiled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by</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teams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Latvia</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Denmark</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and</w:t>
            </w:r>
            <w:proofErr w:type="spellEnd"/>
            <w:r w:rsidRPr="00CA0A53">
              <w:rPr>
                <w:rFonts w:ascii="Times New Roman" w:eastAsia="Times New Roman" w:hAnsi="Times New Roman" w:cs="Times New Roman"/>
                <w:color w:val="000000"/>
                <w:sz w:val="24"/>
                <w:szCs w:val="24"/>
                <w:lang w:eastAsia="lt-LT"/>
              </w:rPr>
              <w:t xml:space="preserve"> Lithuania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This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methodological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material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result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work</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Module "</w:t>
            </w:r>
            <w:proofErr w:type="spellStart"/>
            <w:r w:rsidRPr="00CA0A53">
              <w:rPr>
                <w:rFonts w:ascii="Times New Roman" w:eastAsia="Times New Roman" w:hAnsi="Times New Roman" w:cs="Times New Roman"/>
                <w:color w:val="000000"/>
                <w:sz w:val="24"/>
                <w:szCs w:val="24"/>
                <w:lang w:eastAsia="lt-LT"/>
              </w:rPr>
              <w:t>Eco-education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within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framework</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NordPlus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project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global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issues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and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changes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that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now</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exist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in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modern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world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requie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direction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school</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development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priotities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towards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those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which</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prepare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students</w:t>
            </w:r>
            <w:proofErr w:type="spellEnd"/>
            <w:r w:rsidRPr="00CA0A53">
              <w:rPr>
                <w:rFonts w:ascii="Times New Roman" w:eastAsia="Times New Roman" w:hAnsi="Times New Roman" w:cs="Times New Roman"/>
                <w:color w:val="000000"/>
                <w:sz w:val="24"/>
                <w:szCs w:val="24"/>
                <w:lang w:eastAsia="lt-LT"/>
              </w:rPr>
              <w:t xml:space="preserve"> to be </w:t>
            </w:r>
            <w:proofErr w:type="spellStart"/>
            <w:r w:rsidRPr="00CA0A53">
              <w:rPr>
                <w:rFonts w:ascii="Times New Roman" w:eastAsia="Times New Roman" w:hAnsi="Times New Roman" w:cs="Times New Roman"/>
                <w:color w:val="000000"/>
                <w:sz w:val="24"/>
                <w:szCs w:val="24"/>
                <w:lang w:eastAsia="lt-LT"/>
              </w:rPr>
              <w:t>self-regulated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skilfut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and</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competent</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citizens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of</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the</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modern</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society</w:t>
            </w:r>
            <w:proofErr w:type="spellEnd"/>
            <w:r w:rsidRPr="00CA0A53">
              <w:rPr>
                <w:rFonts w:ascii="Times New Roman" w:eastAsia="Times New Roman" w:hAnsi="Times New Roman" w:cs="Times New Roman"/>
                <w:color w:val="000000"/>
                <w:sz w:val="24"/>
                <w:szCs w:val="24"/>
                <w:lang w:eastAsia="lt-LT"/>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20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Lietuvių kalba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Lietuvos moksleivių pjesių rinktinė "Balsai"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Panevėžio Juozo Miltinio vidurinė mokykla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Leidinyje pateikta 11 pjesių, kurios konkurso būdu atrinktos geriausiomis tuo metu skelbiamame konkurse. Biržų "Saulės" gimnazijos XI klasės moksleivių pjesė "Dvyliktokai" pateko tarp geriausiųjų.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FD0E70">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ŠPT </w:t>
            </w:r>
          </w:p>
        </w:tc>
      </w:tr>
      <w:tr w:rsidR="00CA0A53" w:rsidRPr="00CA0A53" w:rsidTr="00CA0A53">
        <w:trPr>
          <w:trHeight w:val="283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Leidinys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Priešmokyklinis ugdymas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Vaiko galimybės atrasti ir perimti įvairius pasaulio pažinimo būdus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Lorita</w:t>
            </w:r>
            <w:proofErr w:type="spellEnd"/>
            <w:r w:rsidRPr="00CA0A53">
              <w:rPr>
                <w:rFonts w:ascii="Times New Roman" w:eastAsia="Times New Roman" w:hAnsi="Times New Roman" w:cs="Times New Roman"/>
                <w:color w:val="000000"/>
                <w:sz w:val="24"/>
                <w:szCs w:val="24"/>
                <w:lang w:eastAsia="lt-LT"/>
              </w:rPr>
              <w:t xml:space="preserve"> Kaminskienė</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Leidinyje rasite įvairių veiklų ir vaikų </w:t>
            </w:r>
            <w:proofErr w:type="spellStart"/>
            <w:r w:rsidRPr="00CA0A53">
              <w:rPr>
                <w:rFonts w:ascii="Times New Roman" w:eastAsia="Times New Roman" w:hAnsi="Times New Roman" w:cs="Times New Roman"/>
                <w:color w:val="000000"/>
                <w:sz w:val="24"/>
                <w:szCs w:val="24"/>
                <w:lang w:eastAsia="lt-LT"/>
              </w:rPr>
              <w:t>veiksneos</w:t>
            </w:r>
            <w:proofErr w:type="spellEnd"/>
            <w:r w:rsidRPr="00CA0A53">
              <w:rPr>
                <w:rFonts w:ascii="Times New Roman" w:eastAsia="Times New Roman" w:hAnsi="Times New Roman" w:cs="Times New Roman"/>
                <w:color w:val="000000"/>
                <w:sz w:val="24"/>
                <w:szCs w:val="24"/>
                <w:lang w:eastAsia="lt-LT"/>
              </w:rPr>
              <w:t xml:space="preserve"> aprašymus. Projekto tikslas supažindinti vaikus su Lietuvos kraštovaizdžiu, miestais, įžymiomis vietovėmis. Rasite metodinių priemonių kortelių - 13.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ŠPT</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Geografija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100 klausimų ir atsakymų apie gyvūnus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Ringailė Lapinskaitė</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100 klausimų ir atsakymų skirta jeigu: mėgsti spręsti </w:t>
            </w:r>
            <w:proofErr w:type="spellStart"/>
            <w:r w:rsidRPr="00CA0A53">
              <w:rPr>
                <w:rFonts w:ascii="Times New Roman" w:eastAsia="Times New Roman" w:hAnsi="Times New Roman" w:cs="Times New Roman"/>
                <w:color w:val="000000"/>
                <w:sz w:val="24"/>
                <w:szCs w:val="24"/>
                <w:lang w:eastAsia="lt-LT"/>
              </w:rPr>
              <w:t>kryžiažodius</w:t>
            </w:r>
            <w:proofErr w:type="spellEnd"/>
            <w:r w:rsidRPr="00CA0A53">
              <w:rPr>
                <w:rFonts w:ascii="Times New Roman" w:eastAsia="Times New Roman" w:hAnsi="Times New Roman" w:cs="Times New Roman"/>
                <w:color w:val="000000"/>
                <w:sz w:val="24"/>
                <w:szCs w:val="24"/>
                <w:lang w:eastAsia="lt-LT"/>
              </w:rPr>
              <w:t>, ruošiesi viktorinai, sieki pagilinti žinias.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ŠPT</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Geografija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100 klausimų ir atsakymų apie Lietuvos geografiją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Ringailė Lapinskaitė</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100 klausimų ir atsakymų skirta jeigu: mėgsti spręsti kryžiažod</w:t>
            </w:r>
            <w:r w:rsidR="00FD0E70">
              <w:rPr>
                <w:rFonts w:ascii="Times New Roman" w:eastAsia="Times New Roman" w:hAnsi="Times New Roman" w:cs="Times New Roman"/>
                <w:color w:val="000000"/>
                <w:sz w:val="24"/>
                <w:szCs w:val="24"/>
                <w:lang w:eastAsia="lt-LT"/>
              </w:rPr>
              <w:t>ž</w:t>
            </w:r>
            <w:r w:rsidRPr="00CA0A53">
              <w:rPr>
                <w:rFonts w:ascii="Times New Roman" w:eastAsia="Times New Roman" w:hAnsi="Times New Roman" w:cs="Times New Roman"/>
                <w:color w:val="000000"/>
                <w:sz w:val="24"/>
                <w:szCs w:val="24"/>
                <w:lang w:eastAsia="lt-LT"/>
              </w:rPr>
              <w:t>ius, ruošiesi viktorinai, sieki pagilinti žinias.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ŠPT</w:t>
            </w:r>
          </w:p>
        </w:tc>
      </w:tr>
      <w:tr w:rsidR="00CA0A53" w:rsidRPr="00CA0A53" w:rsidTr="00CA0A53">
        <w:trPr>
          <w:trHeight w:val="189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Geografija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100 klausimų ir atsakymų apie Pasaulio geografiją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Ringailė Lapinskaitė</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100 klausimų ir atsakymų skirta jeigu: mėgsti spręsti kryžiažod</w:t>
            </w:r>
            <w:r w:rsidR="00FD0E70">
              <w:rPr>
                <w:rFonts w:ascii="Times New Roman" w:eastAsia="Times New Roman" w:hAnsi="Times New Roman" w:cs="Times New Roman"/>
                <w:color w:val="000000"/>
                <w:sz w:val="24"/>
                <w:szCs w:val="24"/>
                <w:lang w:eastAsia="lt-LT"/>
              </w:rPr>
              <w:t>ž</w:t>
            </w:r>
            <w:r w:rsidRPr="00CA0A53">
              <w:rPr>
                <w:rFonts w:ascii="Times New Roman" w:eastAsia="Times New Roman" w:hAnsi="Times New Roman" w:cs="Times New Roman"/>
                <w:color w:val="000000"/>
                <w:sz w:val="24"/>
                <w:szCs w:val="24"/>
                <w:lang w:eastAsia="lt-LT"/>
              </w:rPr>
              <w:t>ius, ruošiesi viktorinai, sieki pagilinti žinias.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ŠPT</w:t>
            </w:r>
          </w:p>
        </w:tc>
      </w:tr>
      <w:tr w:rsidR="00CA0A53" w:rsidRPr="00CA0A53" w:rsidTr="00CA0A53">
        <w:trPr>
          <w:trHeight w:val="157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Etninė kultūra, šokio mokytojams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Tautinio šokio atgimimas Biržų krašte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proofErr w:type="spellStart"/>
            <w:r w:rsidRPr="00CA0A53">
              <w:rPr>
                <w:rFonts w:ascii="Times New Roman" w:eastAsia="Times New Roman" w:hAnsi="Times New Roman" w:cs="Times New Roman"/>
                <w:color w:val="000000"/>
                <w:sz w:val="24"/>
                <w:szCs w:val="24"/>
                <w:lang w:eastAsia="lt-LT"/>
              </w:rPr>
              <w:t>P.Anciūnas</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V.Kondrotienė</w:t>
            </w:r>
            <w:proofErr w:type="spellEnd"/>
            <w:r w:rsidRPr="00CA0A53">
              <w:rPr>
                <w:rFonts w:ascii="Times New Roman" w:eastAsia="Times New Roman" w:hAnsi="Times New Roman" w:cs="Times New Roman"/>
                <w:color w:val="000000"/>
                <w:sz w:val="24"/>
                <w:szCs w:val="24"/>
                <w:lang w:eastAsia="lt-LT"/>
              </w:rPr>
              <w:t xml:space="preserve">, </w:t>
            </w:r>
            <w:proofErr w:type="spellStart"/>
            <w:r w:rsidRPr="00CA0A53">
              <w:rPr>
                <w:rFonts w:ascii="Times New Roman" w:eastAsia="Times New Roman" w:hAnsi="Times New Roman" w:cs="Times New Roman"/>
                <w:color w:val="000000"/>
                <w:sz w:val="24"/>
                <w:szCs w:val="24"/>
                <w:lang w:eastAsia="lt-LT"/>
              </w:rPr>
              <w:t>S.Rožėnienė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Trečiojo amžiaus universiteto Kultūros fakulteto išleido knygelę, kurioje aprašė prisiminimus apie tautinio šokio atgimimą Biržų krašte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ŠPT</w:t>
            </w:r>
          </w:p>
        </w:tc>
      </w:tr>
      <w:tr w:rsidR="00CA0A53" w:rsidRPr="00CA0A53" w:rsidTr="00CA0A53">
        <w:trPr>
          <w:trHeight w:val="315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Leidinys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Matematika, informacinės technologijos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Matematikos ir informacinių technologijų ugdymo turinio individualizavimo ir diferencijavimo bei integravimo su kitais mokomaisiais dalykais praktika atnaujintų Bendrųjų programų kontekste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Šiaulių </w:t>
            </w:r>
            <w:proofErr w:type="spellStart"/>
            <w:r w:rsidRPr="00CA0A53">
              <w:rPr>
                <w:rFonts w:ascii="Times New Roman" w:eastAsia="Times New Roman" w:hAnsi="Times New Roman" w:cs="Times New Roman"/>
                <w:color w:val="000000"/>
                <w:sz w:val="24"/>
                <w:szCs w:val="24"/>
                <w:lang w:eastAsia="lt-LT"/>
              </w:rPr>
              <w:t>Didžvario</w:t>
            </w:r>
            <w:proofErr w:type="spellEnd"/>
            <w:r w:rsidRPr="00CA0A53">
              <w:rPr>
                <w:rFonts w:ascii="Times New Roman" w:eastAsia="Times New Roman" w:hAnsi="Times New Roman" w:cs="Times New Roman"/>
                <w:color w:val="000000"/>
                <w:sz w:val="24"/>
                <w:szCs w:val="24"/>
                <w:lang w:eastAsia="lt-LT"/>
              </w:rPr>
              <w:t xml:space="preserve"> gimnazija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Informacinio leidinio "Švietimo naujienos" 2011 M. Nr. 4(304) priedas, kurį Biržų r. Matematikos mokytoja parsivežė iš konferencijos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ŠPT</w:t>
            </w:r>
          </w:p>
        </w:tc>
      </w:tr>
      <w:tr w:rsidR="00CA0A53" w:rsidRPr="00CA0A53" w:rsidTr="00CA0A53">
        <w:trPr>
          <w:trHeight w:val="372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Užduočių 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Logopedams, specialiesiems pedagogams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Taisyklingai tariu garsą 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Stanislava </w:t>
            </w:r>
            <w:proofErr w:type="spellStart"/>
            <w:r w:rsidRPr="00CA0A53">
              <w:rPr>
                <w:rFonts w:ascii="Times New Roman" w:eastAsia="Times New Roman" w:hAnsi="Times New Roman" w:cs="Times New Roman"/>
                <w:color w:val="000000"/>
                <w:sz w:val="24"/>
                <w:szCs w:val="24"/>
                <w:lang w:eastAsia="lt-LT"/>
              </w:rPr>
              <w:t>Janulytė</w:t>
            </w:r>
            <w:proofErr w:type="spellEnd"/>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Metodinė priemonė skirta ikimokyklinio ir priešmokyklinio amžiaus vaikams, turintiems garso ž tarimo sutrikimų. Kalbinė medžiaga ne tik padės įtvirtinti garsą ž kalboje, diferencijuoti garsų š – ž, z - ž tarimą, bet ir turtins vaikų žodyną, formuos gramatinį kalbos taisyklingumą, lavins atmintį, dėmesį, mąstymą, vaizduotę.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mokykla – darželis „Vyturėlis“ </w:t>
            </w:r>
          </w:p>
        </w:tc>
      </w:tr>
      <w:tr w:rsidR="00CA0A53" w:rsidRPr="00CA0A53" w:rsidTr="00CF5811">
        <w:trPr>
          <w:trHeight w:val="3102"/>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Užduočių 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Logopedams, specialiesiems pedagogams</w:t>
            </w:r>
          </w:p>
        </w:tc>
        <w:tc>
          <w:tcPr>
            <w:tcW w:w="2268" w:type="dxa"/>
            <w:tcBorders>
              <w:top w:val="single" w:sz="4" w:space="0" w:color="auto"/>
              <w:left w:val="nil"/>
              <w:bottom w:val="single" w:sz="4" w:space="0" w:color="auto"/>
              <w:right w:val="nil"/>
            </w:tcBorders>
            <w:shd w:val="clear" w:color="auto" w:fill="auto"/>
            <w:noWrap/>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Taisyklingai tariu garsą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Stanislava </w:t>
            </w:r>
            <w:proofErr w:type="spellStart"/>
            <w:r w:rsidRPr="00CA0A53">
              <w:rPr>
                <w:rFonts w:ascii="Times New Roman" w:eastAsia="Times New Roman" w:hAnsi="Times New Roman" w:cs="Times New Roman"/>
                <w:color w:val="000000"/>
                <w:sz w:val="24"/>
                <w:szCs w:val="24"/>
                <w:lang w:eastAsia="lt-LT"/>
              </w:rPr>
              <w:t>Janulytė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Siūlomos užduotys, klausimai paspartins jau išmokto garso k  įtvirtinimą žodžiuose, sakiniuose, rišliuose tekstukuose. Spalvingi paveikslėliai turėtų sudominti vaikus, įtraukti juos į kalbinę veiklą. Priemonę gali naudoti ne tik logopedai, bet ir specialieji pedagogai, ikimokyklinių ir priešmokyklinių grupių auklėtojos, pradinių klasių mokytojos.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Biržų mokykla – darželis „Vyturėlis“ </w:t>
            </w:r>
          </w:p>
        </w:tc>
      </w:tr>
      <w:tr w:rsidR="00CA0A53" w:rsidRPr="00CA0A53" w:rsidTr="00CA0A53">
        <w:trPr>
          <w:trHeight w:val="289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lastRenderedPageBreak/>
              <w:t>Užduočių 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Logopedams, specialiesiems pedagogams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Garsinė žodžių analizė</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Stanislava </w:t>
            </w:r>
            <w:proofErr w:type="spellStart"/>
            <w:r w:rsidRPr="00CA0A53">
              <w:rPr>
                <w:rFonts w:ascii="Times New Roman" w:eastAsia="Times New Roman" w:hAnsi="Times New Roman" w:cs="Times New Roman"/>
                <w:color w:val="000000"/>
                <w:sz w:val="24"/>
                <w:szCs w:val="24"/>
                <w:lang w:eastAsia="lt-LT"/>
              </w:rPr>
              <w:t>Janulytė</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Metodinė priemonė skirta foneminei klausai lavinti,  garsinei žodžių analizei mokyti. Ji padės vaikams suprasti terminus : garsas, skiemuo, žodis, sakinys, balsis ir priebalsis, skardusis ir duslusis, kietas ir minkštas garsas.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mokyklos – darželio „Vyturėlis“ logopedo kabinete</w:t>
            </w:r>
          </w:p>
        </w:tc>
      </w:tr>
      <w:tr w:rsidR="00CA0A53" w:rsidRPr="00CA0A53" w:rsidTr="00CF5811">
        <w:trPr>
          <w:trHeight w:val="4021"/>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Užduočių 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Logopedams, specialiesiems pedagogams, priešmokyklinis ugdymas</w:t>
            </w:r>
          </w:p>
        </w:tc>
        <w:tc>
          <w:tcPr>
            <w:tcW w:w="2268" w:type="dxa"/>
            <w:tcBorders>
              <w:top w:val="single" w:sz="4" w:space="0" w:color="auto"/>
              <w:left w:val="nil"/>
              <w:bottom w:val="single" w:sz="4" w:space="0" w:color="auto"/>
              <w:right w:val="nil"/>
            </w:tcBorders>
            <w:shd w:val="clear" w:color="auto" w:fill="auto"/>
            <w:noWrap/>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Taisyklingai tariu garsą 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Jūratė Kaupienė</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Metodinė priemonė skirta garso r tarimui mokyti ir įtvirtinti. Užduotys išdėstytos sunkėjančia tvarka. Pateiktos užduotys naudojamos ne tik tarčiai lavinti, bet ir gramatinei kalbos sandarai, rišliajai kalbai ugdyti. Užduotys taip pat lavina suvokimą, atmintį, mąstymo procesus (vaikai turi palyginti daiktus, rasti skirtumus ir </w:t>
            </w:r>
            <w:proofErr w:type="spellStart"/>
            <w:r w:rsidRPr="00CA0A53">
              <w:rPr>
                <w:rFonts w:ascii="Times New Roman" w:eastAsia="Times New Roman" w:hAnsi="Times New Roman" w:cs="Times New Roman"/>
                <w:color w:val="000000"/>
                <w:sz w:val="24"/>
                <w:szCs w:val="24"/>
                <w:lang w:eastAsia="lt-LT"/>
              </w:rPr>
              <w:t>panašumus</w:t>
            </w:r>
            <w:proofErr w:type="spellEnd"/>
            <w:r w:rsidRPr="00CA0A53">
              <w:rPr>
                <w:rFonts w:ascii="Times New Roman" w:eastAsia="Times New Roman" w:hAnsi="Times New Roman" w:cs="Times New Roman"/>
                <w:color w:val="000000"/>
                <w:sz w:val="24"/>
                <w:szCs w:val="24"/>
                <w:lang w:eastAsia="lt-LT"/>
              </w:rPr>
              <w:t xml:space="preserve">, apibendrinti, klasifikuoti).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mokyklos – darželio „Vyturėlis“ specialiojo pedagogo kabinete</w:t>
            </w:r>
          </w:p>
        </w:tc>
      </w:tr>
      <w:tr w:rsidR="00CA0A53" w:rsidRPr="00CA0A53" w:rsidTr="00CF5811">
        <w:trPr>
          <w:trHeight w:val="286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Užduočių knygelė</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Logopedams, specialiesiems pedagogams, priešmokyklinis ugdymas</w:t>
            </w:r>
          </w:p>
        </w:tc>
        <w:tc>
          <w:tcPr>
            <w:tcW w:w="2268" w:type="dxa"/>
            <w:tcBorders>
              <w:top w:val="single" w:sz="4" w:space="0" w:color="auto"/>
              <w:left w:val="nil"/>
              <w:bottom w:val="single" w:sz="4" w:space="0" w:color="auto"/>
              <w:right w:val="nil"/>
            </w:tcBorders>
            <w:shd w:val="clear" w:color="auto" w:fill="auto"/>
            <w:noWrap/>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Taisyklingai tariu garsą 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Jūratė Kaupienė</w:t>
            </w:r>
          </w:p>
        </w:tc>
        <w:tc>
          <w:tcPr>
            <w:tcW w:w="3402" w:type="dxa"/>
            <w:tcBorders>
              <w:top w:val="single" w:sz="4" w:space="0" w:color="auto"/>
              <w:left w:val="nil"/>
              <w:bottom w:val="single" w:sz="4" w:space="0" w:color="auto"/>
              <w:right w:val="nil"/>
            </w:tcBorders>
            <w:shd w:val="clear" w:color="auto" w:fill="auto"/>
            <w:vAlign w:val="bottom"/>
            <w:hideMark/>
          </w:tcPr>
          <w:p w:rsidR="00CA0A53" w:rsidRPr="00CA0A53" w:rsidRDefault="00CA0A53" w:rsidP="00CA0A53">
            <w:pPr>
              <w:spacing w:after="0" w:line="240" w:lineRule="auto"/>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 xml:space="preserve">Metodinė priemonė skirta garso š tarimui mokyti ir įtvirtinti. Užduotys išdėstytos sunkėjančia tvarka. Pateiktos užduotys naudojamos ne tik tarčiai lavinti, bet ir gramatinei kalbos sandarai, rišliajai kalbai ugdyti. Užduotys taip pat lavina suvokimą, atmintį, mąstymo procesus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53" w:rsidRPr="00CA0A53" w:rsidRDefault="00CA0A53" w:rsidP="00CA0A53">
            <w:pPr>
              <w:spacing w:after="0" w:line="240" w:lineRule="auto"/>
              <w:jc w:val="center"/>
              <w:rPr>
                <w:rFonts w:ascii="Times New Roman" w:eastAsia="Times New Roman" w:hAnsi="Times New Roman" w:cs="Times New Roman"/>
                <w:color w:val="000000"/>
                <w:sz w:val="24"/>
                <w:szCs w:val="24"/>
                <w:lang w:eastAsia="lt-LT"/>
              </w:rPr>
            </w:pPr>
            <w:r w:rsidRPr="00CA0A53">
              <w:rPr>
                <w:rFonts w:ascii="Times New Roman" w:eastAsia="Times New Roman" w:hAnsi="Times New Roman" w:cs="Times New Roman"/>
                <w:color w:val="000000"/>
                <w:sz w:val="24"/>
                <w:szCs w:val="24"/>
                <w:lang w:eastAsia="lt-LT"/>
              </w:rPr>
              <w:t>Biržų mokyklos – darželio „Vyturėlis“ specialiojo pedagogo kabinete</w:t>
            </w:r>
          </w:p>
        </w:tc>
      </w:tr>
    </w:tbl>
    <w:p w:rsidR="00CA0A53" w:rsidRDefault="00CA0A53"/>
    <w:p w:rsidR="00CA0A53" w:rsidRDefault="00CA0A53" w:rsidP="00CA0A53">
      <w:pPr>
        <w:jc w:val="center"/>
      </w:pPr>
      <w:r>
        <w:t>__________________________</w:t>
      </w:r>
    </w:p>
    <w:sectPr w:rsidR="00CA0A53" w:rsidSect="00CA0A53">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53"/>
    <w:rsid w:val="00667674"/>
    <w:rsid w:val="00CA0A53"/>
    <w:rsid w:val="00CF5811"/>
    <w:rsid w:val="00FD0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6150-DFCA-4ACE-9D84-22F1EB68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7549</Words>
  <Characters>4303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PMMMC-2</dc:creator>
  <cp:keywords/>
  <dc:description/>
  <cp:lastModifiedBy>PMMMC-2</cp:lastModifiedBy>
  <cp:revision>3</cp:revision>
  <dcterms:created xsi:type="dcterms:W3CDTF">2019-10-21T12:10:00Z</dcterms:created>
  <dcterms:modified xsi:type="dcterms:W3CDTF">2019-10-24T12:01:00Z</dcterms:modified>
</cp:coreProperties>
</file>