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CD" w:rsidRPr="002D22E5" w:rsidRDefault="00831F9E" w:rsidP="002D2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2E5">
        <w:rPr>
          <w:rFonts w:ascii="Times New Roman" w:hAnsi="Times New Roman" w:cs="Times New Roman"/>
          <w:sz w:val="28"/>
          <w:szCs w:val="28"/>
        </w:rPr>
        <w:t>Ikimokyklinis, priešmokyklinis, pradinis ugdymas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1940"/>
        <w:gridCol w:w="2166"/>
        <w:gridCol w:w="2404"/>
        <w:gridCol w:w="2132"/>
        <w:gridCol w:w="3402"/>
        <w:gridCol w:w="1985"/>
      </w:tblGrid>
      <w:tr w:rsidR="00831F9E" w:rsidRPr="00831F9E" w:rsidTr="002D22E5">
        <w:trPr>
          <w:trHeight w:val="409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Vykdyta pedagoginės darbo patirties sklaida (autorinė paroda, atvira pamoka, mokymo priemonė, metodinis leidinys, vertinimo sistema, tyrimas, projektas, konkursas ir kita)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Dokumento pavadinimas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Autorius(-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 w:rsidRPr="0083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Medžiagos turinys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Saugojimo vieta(ugdymo įstaigos pavadinimas, adresas, el. paštas, svetainė, jei joje darbas patalpintas)</w:t>
            </w:r>
          </w:p>
        </w:tc>
      </w:tr>
      <w:tr w:rsidR="002D22E5" w:rsidRPr="00831F9E" w:rsidTr="002D22E5">
        <w:trPr>
          <w:trHeight w:val="22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Pranešimas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Priešmokyklinis ugdymas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Priešmokyklinio ugdymo veiklos planavimo ypatumai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2D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Lorita</w:t>
            </w:r>
            <w:proofErr w:type="spellEnd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Kaminskienė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Pateikti ugdymo(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</w:t>
            </w:r>
            <w:proofErr w:type="spellEnd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) individualizavimo būdai, vaiko pažinimas, vaiko savęs vertinimo lygio nustatymo klausimynas,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adaptyvumo</w:t>
            </w:r>
            <w:proofErr w:type="spellEnd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stebėjimo ir vertinimo kriterijai, anketos tėvams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2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ŠPT </w:t>
            </w:r>
          </w:p>
        </w:tc>
      </w:tr>
      <w:tr w:rsidR="002D22E5" w:rsidRPr="00831F9E" w:rsidTr="002D22E5">
        <w:trPr>
          <w:trHeight w:val="15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Tyrimas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Ikimokyklinis ugdymas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Tėvų požiūris į vaiko socializaciją ikimokyklinėje įstaigoje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2D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Ramunė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Čigienė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9E" w:rsidRPr="00831F9E" w:rsidRDefault="00831F9E" w:rsidP="002D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Remiantis atliktu tyrimu, atskleidžiamas tėvų požiūris į ikimokyklinę įstaigą kaip turinčią įtakos vaiko socializacijai, apt</w:t>
            </w:r>
            <w:r w:rsidR="002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riami kiti svarbūs veiksniai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2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ŠPT </w:t>
            </w:r>
          </w:p>
        </w:tc>
      </w:tr>
      <w:tr w:rsidR="002D22E5" w:rsidRPr="00831F9E" w:rsidTr="002D22E5">
        <w:trPr>
          <w:trHeight w:val="25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Leidinys "Aukime sveiki" I dalis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"Mano sveikata - mano rankose"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Projekto vadovė Asta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Klevienė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Ilgalaikio projekto gerosios patirties leidinys. Leidinyje rasite Biržų r. Pabiržės pagrindinės mokyklos komandos darbo patirtį kaip sekėsi suburti mokinius kolektyviniam darbui, kaip į darbą įjungti tėvus ir bendruomenę.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2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ŠPT </w:t>
            </w:r>
          </w:p>
        </w:tc>
      </w:tr>
      <w:tr w:rsidR="002D22E5" w:rsidRPr="00831F9E" w:rsidTr="002D22E5">
        <w:trPr>
          <w:trHeight w:val="22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Leidinys "Aukime sveiki" II dalis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"SVEIKATIADA"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Projekto vadovė Asta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Klevienė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Ilgalaikio projekto leidinyje aprašytos veiklos, konkursai. Visos temos ir veiklų aprašymai sveikos gyvensenos tema.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2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ŠPT </w:t>
            </w:r>
          </w:p>
        </w:tc>
      </w:tr>
      <w:tr w:rsidR="00831F9E" w:rsidRPr="00831F9E" w:rsidTr="002D22E5">
        <w:trPr>
          <w:trHeight w:val="22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Leidinys "Aukime sveiki" III dalis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"Sveikas vaikas-sveika aplinka"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Projekto vadovė Asta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Klevienė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Ilgalaikio projekto leidinyje aprašytos veiklos, kurių metų mokiniai įtvirtina sveikos mitybos įpročius, įgyja naujų žinių ir praktinių gebėjimų tyrinėjant vandens savybes, eksperimentuojant.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2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ŠPT </w:t>
            </w:r>
          </w:p>
        </w:tc>
      </w:tr>
      <w:tr w:rsidR="002D22E5" w:rsidRPr="00831F9E" w:rsidTr="002D22E5">
        <w:trPr>
          <w:trHeight w:val="22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Leidinys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Gamtamokslinis ugdymas pradinėse klasėse I dalis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Aušrelė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Gesevičienė</w:t>
            </w:r>
            <w:proofErr w:type="spellEnd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Gražina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Girdžiuvienė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Organizuotų gamtamokslinių dienų "Gražuolis gandras" ir "Medžiai mūsų draugai" veiklų, renginių aprašymai, akimirkos.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2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ŠPT </w:t>
            </w:r>
          </w:p>
        </w:tc>
      </w:tr>
      <w:tr w:rsidR="002D22E5" w:rsidRPr="00831F9E" w:rsidTr="002D22E5">
        <w:trPr>
          <w:trHeight w:val="22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Leidinys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Pradinis ugdymas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"Gamtamokslinis ugdymas pradinėse klasėse" II dalis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Aušrelė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Gesevičienė</w:t>
            </w:r>
            <w:proofErr w:type="spellEnd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Gražina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Girdžiuvienė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Organizuotų gamtamokslinių dienų "Miško paukštis, miškan žiūri" ir "Gėlytę auginu - gimtinę puošiu" veiklų, renginių aprašymai, akimirkos.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2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ŠPT </w:t>
            </w:r>
          </w:p>
        </w:tc>
      </w:tr>
      <w:tr w:rsidR="002D22E5" w:rsidRPr="00831F9E" w:rsidTr="002D22E5">
        <w:trPr>
          <w:trHeight w:val="189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Leidinys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"Mes mėgstame sportą"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Daina Balčiūnienė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Organizuotų veiklų, renginių, konkursų nuostatai, aprašymai ir akimirkos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2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ŠPT </w:t>
            </w:r>
          </w:p>
        </w:tc>
      </w:tr>
      <w:tr w:rsidR="00831F9E" w:rsidRPr="00831F9E" w:rsidTr="002D22E5">
        <w:trPr>
          <w:trHeight w:val="28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Metodinė priemonė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Priešmokyklinis ugdymas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Edukacinis stalo žaidimas "Kelionė"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</w:t>
            </w:r>
            <w:r w:rsidR="002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Pliekaitienė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priemonė skirta padėti vaikams įsiminti raides. Ga</w:t>
            </w:r>
            <w:r w:rsidR="002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ima naudoti ir garsinės analizės suvokimo ugdymui. Į žaidimą galima įtraukti ir žaislinius pinigus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</w:t>
            </w:r>
            <w:r w:rsidR="002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r. Papilio pagrindinės mokyklos priešmokyklinio ugdymo grupėje</w:t>
            </w:r>
          </w:p>
        </w:tc>
      </w:tr>
      <w:tr w:rsidR="002D22E5" w:rsidRPr="00831F9E" w:rsidTr="002D22E5">
        <w:trPr>
          <w:trHeight w:val="24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Metodinė priemonė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Priešmokyklinis ugdymas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Edukacinis stalo žaidimas "Skaičių loto"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</w:t>
            </w:r>
            <w:r w:rsidR="002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Pliekaitienė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priemonė skirta padėti vaikams įsiminti skaitmenis, skaičių iki 12 sandarą, įsiminti iki 12 eilę. Lavina dėmesį, pastabumą, atminį.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</w:t>
            </w:r>
            <w:r w:rsidR="002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r. Papilio pagrindinės mokyklos priešmokyklinio ugdymo grupėje</w:t>
            </w:r>
          </w:p>
        </w:tc>
      </w:tr>
      <w:tr w:rsidR="002D22E5" w:rsidRPr="00831F9E" w:rsidTr="002D22E5">
        <w:trPr>
          <w:trHeight w:val="24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Metodinė priemonė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Priešmokyklinis ugdymas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Edukacinis stalo žaidimas "Suskaičiuok"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</w:t>
            </w:r>
            <w:r w:rsidR="002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Pliekaitienė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2D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priemonė skirta ugdyti gebėjimą atlikti sudėties ir atminties veiksmus. Taip pat ugdytiniai žaisdami su šia priemone lavins smulkiąją mo</w:t>
            </w:r>
            <w:r w:rsidR="002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 w:rsidR="002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</w:t>
            </w:r>
            <w:r w:rsidR="002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r. Papilio pagrindinės mokyklos priešmokyklinio ugdymo grupėje</w:t>
            </w:r>
          </w:p>
        </w:tc>
      </w:tr>
      <w:tr w:rsidR="002D22E5" w:rsidRPr="00831F9E" w:rsidTr="002D22E5">
        <w:trPr>
          <w:trHeight w:val="262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Metodinė priemonė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Priešmokyklinis ugdymas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Edukacinis žaidimas "Raidžių pėdutės"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</w:t>
            </w:r>
            <w:r w:rsidR="002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Pliekaitienė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priemonė skirta padėti vaikams įsiminti raides (ypač tinka judriems, vietoje nenustygstantiems). Galima naudoti ir garsinės analizės suvokimo ugdymui.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</w:t>
            </w:r>
            <w:r w:rsidR="00A9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r. Papilio pagrindinės mokyklos priešmokyklinio ugdymo grupėje</w:t>
            </w:r>
          </w:p>
        </w:tc>
      </w:tr>
      <w:tr w:rsidR="002D22E5" w:rsidRPr="00831F9E" w:rsidTr="002D22E5">
        <w:trPr>
          <w:trHeight w:val="26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Metodinė priemonė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Priešmokyklinis ugdymas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Vaidmeninis</w:t>
            </w:r>
            <w:proofErr w:type="spellEnd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-siužetinis žaidimas "Pirštukų lėlės""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</w:t>
            </w:r>
            <w:r w:rsidR="002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Pliekaitienė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priemonė skirta ugdyti vaikų kūrybiškumą, gebėjimą pasakoti, apibūdinti. Galima pritaikyti pirštukų mankštelės pagyvinimui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</w:t>
            </w:r>
            <w:r w:rsidR="002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r. Papilio pagrindinės mokyklos priešmokyklinio ugdymo grupėje</w:t>
            </w:r>
          </w:p>
        </w:tc>
      </w:tr>
      <w:tr w:rsidR="00831F9E" w:rsidRPr="00831F9E" w:rsidTr="002D22E5">
        <w:trPr>
          <w:trHeight w:val="262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 xml:space="preserve">Paveikslėlių ir garsų rinkiniai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Ikimokyklinis, priešmokyklinis, pradinis ugdymas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Pasakėlės, dainelės, pamokėlės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Amanda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Muliolienė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Atrin</w:t>
            </w:r>
            <w:r w:rsidR="00A9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 paveikslėliai ir garsų rinkiniai mažiesiems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ŠPT</w:t>
            </w:r>
          </w:p>
        </w:tc>
      </w:tr>
      <w:tr w:rsidR="00831F9E" w:rsidRPr="00831F9E" w:rsidTr="002D22E5">
        <w:trPr>
          <w:trHeight w:val="262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Seminaro medžiaga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67011D" w:rsidP="0067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(Iki/Prieš)mokyklinis ugdymas</w:t>
            </w:r>
            <w:r w:rsidR="00831F9E"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67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15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ineraktyvių</w:t>
            </w:r>
            <w:proofErr w:type="spellEnd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pamokų, skirtų naudoti su SMART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Board</w:t>
            </w:r>
            <w:proofErr w:type="spellEnd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lenta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Braknienė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A96FAF" w:rsidP="00C7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Sukurtos</w:t>
            </w:r>
            <w:r w:rsidR="0067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interaktyvios</w:t>
            </w:r>
            <w:r w:rsidR="00C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pamokėlės vaikams</w:t>
            </w:r>
            <w:r w:rsidR="0067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temomis: augalai ir gyvūnai, figūros, skaičiai, raidės, žmogus.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C74A0B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ŠPT</w:t>
            </w:r>
          </w:p>
        </w:tc>
      </w:tr>
      <w:tr w:rsidR="00831F9E" w:rsidRPr="00831F9E" w:rsidTr="002D22E5">
        <w:trPr>
          <w:trHeight w:val="26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Pranešimas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Ikimokyklinis, priešmokyklinis ugdymas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Jurginės-pavasario žalumos ir gyvulių šventė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Karaliūnienė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Atviros ugdomosios veiklos planas, veikl</w:t>
            </w:r>
            <w:r w:rsidR="00C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 scenarijus kaip padėti vaikams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perimti gimtosios kalbos reikšmę ir prasmių raiškos paveldą, padedant integruotis į tautos kultūrą.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ŠPT</w:t>
            </w:r>
          </w:p>
        </w:tc>
      </w:tr>
      <w:tr w:rsidR="00831F9E" w:rsidRPr="00831F9E" w:rsidTr="002D22E5">
        <w:trPr>
          <w:trHeight w:val="262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Pranešimas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Pradinis ugdymas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Kūrybinės raiškos gebėjimų plėtojimas pradiniame ugdyme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Gražina Visockienė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Gipso technologija pradinėse klasėse. Pateikiamos idėjos, kurios gali pažadinti mintį ir paįvairinti kūrybą bei</w:t>
            </w:r>
            <w:r w:rsidR="00C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dailės ekspozicijas. Tai žaidimas, suteikiantis ne tik kūrybinį džiaugsmą, bet ir malonių pojūčių. Vaikais i</w:t>
            </w:r>
            <w:r w:rsidR="00C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šbandys kas yra šiurk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štu ir šve</w:t>
            </w:r>
            <w:r w:rsidR="00C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nu, įdubimas ir iškilimas, šviesa ir šešėlis.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ŠPT</w:t>
            </w:r>
          </w:p>
        </w:tc>
      </w:tr>
      <w:tr w:rsidR="00831F9E" w:rsidRPr="00831F9E" w:rsidTr="002D22E5">
        <w:trPr>
          <w:trHeight w:val="262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Leidinys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Priešmokyklinis ugdymas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Vaiko galimybės atrasti ir perimti įvairius pasaulio pažinimo būdus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Lorita</w:t>
            </w:r>
            <w:proofErr w:type="spellEnd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Kaminskienė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Leidinyje rasite įvairių veiklų ir vaikų </w:t>
            </w:r>
            <w:r w:rsidR="00C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veiks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</w:t>
            </w:r>
            <w:r w:rsidR="00C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os aprašymus. Projekto tikslas supažindinti vaikus su Lietuvos kraštovaizdžiu, miestais, įžymiomis vietovėmis. Rasite metodinių priemonių kortelių - 13.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ŠPT</w:t>
            </w:r>
          </w:p>
        </w:tc>
      </w:tr>
      <w:tr w:rsidR="00831F9E" w:rsidRPr="00831F9E" w:rsidTr="002D22E5">
        <w:trPr>
          <w:trHeight w:val="26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E" w:rsidRPr="00C74A0B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  <w:r w:rsidR="00C74A0B" w:rsidRPr="00C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</w:t>
            </w:r>
            <w:r w:rsidRPr="00C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tegruotų pamokų planai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C74A0B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C74A0B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kalbos mokymo integravimas pradinėse klasėse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C74A0B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Panevėžio ir Biržų pradinių klasių mokytojai dalyvavę projekte "Panevėžio ir Biržų pradinių klasių mokytojų užsienio kalbos komunikacinės kompetencijos plėtojimas"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C74A0B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Panevėžio ir Biržų pradinių klasių mokytojų dalyvavusių projekte sukurtų pamokų, renginių, projektų planai ir apra</w:t>
            </w:r>
            <w:r w:rsidR="00C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šymai. Integruotų pamokų </w:t>
            </w:r>
            <w:r w:rsidRPr="00C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pavyzdžiai, priedai reikalingai pamokai.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ŠPT</w:t>
            </w:r>
          </w:p>
        </w:tc>
      </w:tr>
      <w:tr w:rsidR="00831F9E" w:rsidRPr="00831F9E" w:rsidTr="002D22E5">
        <w:trPr>
          <w:trHeight w:val="262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E" w:rsidRPr="00831F9E" w:rsidRDefault="00C74A0B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 xml:space="preserve">Vaizdo </w:t>
            </w:r>
            <w:bookmarkStart w:id="0" w:name="_GoBack"/>
            <w:bookmarkEnd w:id="0"/>
            <w:r w:rsidR="00831F9E"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medžiaga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Ikimokyklinis ugdymas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Pasaka "Gandras karalius"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Ilona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Paulavičienė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lopšelio-darželio "Ąžuoliukas" grupės "Varliukai" (3-4 m.) vaikučių suvaidinta pasaka "Gandras karalius"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ŠPT </w:t>
            </w:r>
          </w:p>
        </w:tc>
      </w:tr>
      <w:tr w:rsidR="00831F9E" w:rsidRPr="00831F9E" w:rsidTr="002D22E5">
        <w:trPr>
          <w:trHeight w:val="262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Pranešimas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Pradinis ugdymas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Darbeliai iš lino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Jolanta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Mulokienė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medžiaga: lino augimo sąlygos; linas dailėje ir tautodailėje; darbelių aprašymas iš natūralaus lino, lino pluošto, lininio audinio.</w:t>
            </w:r>
            <w:r w:rsidR="002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Kūrybinės raiškos gebėjimų plėtojimas pradiniame ugdyme.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Biržų ŠPT </w:t>
            </w:r>
          </w:p>
        </w:tc>
      </w:tr>
      <w:tr w:rsidR="00831F9E" w:rsidRPr="00831F9E" w:rsidTr="002D22E5">
        <w:trPr>
          <w:trHeight w:val="26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Pranešimas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Ikimokyklinis ugdymas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Tautosakos, kalbinių žaidimų integravimas vaikų veiklose"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Rasa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Šoblinskienė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Auklėtoja aprašo pagrindines tautosakos kryptis kurias naudoja savo darbe: pasakas, padavimus, kalbinius žaidimus ir kt.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ŠPT</w:t>
            </w:r>
          </w:p>
        </w:tc>
      </w:tr>
      <w:tr w:rsidR="00831F9E" w:rsidRPr="00831F9E" w:rsidTr="002D22E5">
        <w:trPr>
          <w:trHeight w:val="262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Pranešimas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Priešmokyklinis ugdymas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Priešmokyklinukas</w:t>
            </w:r>
            <w:proofErr w:type="spellEnd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pradinuko pasaulyje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Virginija Kruopienė, Vilija </w:t>
            </w:r>
            <w:proofErr w:type="spellStart"/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Ščebetovienė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2D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Mokytojos pristato savo patirtį, dalinasi patarimais. Rašo apie ugdymo proceso turinį, organizavimo būdus ir kt.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E" w:rsidRPr="00831F9E" w:rsidRDefault="00831F9E" w:rsidP="008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Biržų ŠPT</w:t>
            </w:r>
          </w:p>
        </w:tc>
      </w:tr>
    </w:tbl>
    <w:p w:rsidR="00831F9E" w:rsidRDefault="00831F9E"/>
    <w:p w:rsidR="00C35A47" w:rsidRDefault="00C35A47" w:rsidP="00C35A47">
      <w:pPr>
        <w:jc w:val="center"/>
      </w:pPr>
      <w:r>
        <w:t>_______________________</w:t>
      </w:r>
    </w:p>
    <w:sectPr w:rsidR="00C35A47" w:rsidSect="00831F9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9E"/>
    <w:rsid w:val="002D22E5"/>
    <w:rsid w:val="0067011D"/>
    <w:rsid w:val="00831F9E"/>
    <w:rsid w:val="00A96FAF"/>
    <w:rsid w:val="00BC70CD"/>
    <w:rsid w:val="00C35A47"/>
    <w:rsid w:val="00C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6B99B-8169-4E04-85F9-565C01CC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4481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PMMMC-2</dc:creator>
  <cp:keywords/>
  <dc:description/>
  <cp:lastModifiedBy>PMMMC-2</cp:lastModifiedBy>
  <cp:revision>5</cp:revision>
  <dcterms:created xsi:type="dcterms:W3CDTF">2019-10-21T11:44:00Z</dcterms:created>
  <dcterms:modified xsi:type="dcterms:W3CDTF">2019-10-24T11:10:00Z</dcterms:modified>
</cp:coreProperties>
</file>